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870"/>
        <w:gridCol w:w="3207"/>
        <w:gridCol w:w="3928"/>
      </w:tblGrid>
      <w:tr w:rsidR="00AB2FDF" w:rsidRPr="008B1601" w14:paraId="1848B1F4" w14:textId="77777777" w:rsidTr="00475212">
        <w:trPr>
          <w:trHeight w:val="319"/>
        </w:trPr>
        <w:tc>
          <w:tcPr>
            <w:tcW w:w="10343" w:type="dxa"/>
            <w:gridSpan w:val="4"/>
            <w:shd w:val="clear" w:color="auto" w:fill="auto"/>
          </w:tcPr>
          <w:p w14:paraId="48CDBFED" w14:textId="4596DBB8" w:rsidR="00AB2FDF" w:rsidRPr="00475212" w:rsidRDefault="00AB2FDF" w:rsidP="00EA2B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INFORMATIVA PRIVACY </w:t>
            </w:r>
            <w:r w:rsidR="00475212"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EROGAZIONI LIBERALI </w:t>
            </w: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EX ARTT 13 E 14 REG. UE 2016/679 (GDPR)</w:t>
            </w:r>
          </w:p>
        </w:tc>
      </w:tr>
      <w:tr w:rsidR="00AB2FDF" w:rsidRPr="008B1601" w14:paraId="19727F2E" w14:textId="77777777" w:rsidTr="00475212">
        <w:trPr>
          <w:trHeight w:val="319"/>
        </w:trPr>
        <w:tc>
          <w:tcPr>
            <w:tcW w:w="10343" w:type="dxa"/>
            <w:gridSpan w:val="4"/>
            <w:shd w:val="clear" w:color="auto" w:fill="auto"/>
          </w:tcPr>
          <w:p w14:paraId="37DFA2BA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TITOLARE DEL TRATTAMENTO</w:t>
            </w:r>
          </w:p>
        </w:tc>
      </w:tr>
      <w:tr w:rsidR="00AB2FDF" w:rsidRPr="008B1601" w14:paraId="49A28DE7" w14:textId="77777777" w:rsidTr="00475212">
        <w:trPr>
          <w:trHeight w:val="319"/>
        </w:trPr>
        <w:tc>
          <w:tcPr>
            <w:tcW w:w="2338" w:type="dxa"/>
            <w:shd w:val="clear" w:color="auto" w:fill="auto"/>
          </w:tcPr>
          <w:p w14:paraId="5885D7BC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Denominazione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21B220D7" w14:textId="0A67380C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Associazione Lega Liguria per Salvini Premie</w:t>
            </w:r>
            <w:r w:rsidR="00060576">
              <w:rPr>
                <w:rFonts w:asciiTheme="majorHAnsi" w:hAnsiTheme="majorHAnsi" w:cstheme="majorHAnsi"/>
                <w:sz w:val="22"/>
                <w:szCs w:val="22"/>
              </w:rPr>
              <w:t>r</w:t>
            </w:r>
          </w:p>
        </w:tc>
      </w:tr>
      <w:tr w:rsidR="00AB2FDF" w:rsidRPr="008B1601" w14:paraId="317313CC" w14:textId="77777777" w:rsidTr="00475212">
        <w:tc>
          <w:tcPr>
            <w:tcW w:w="2338" w:type="dxa"/>
            <w:shd w:val="clear" w:color="auto" w:fill="auto"/>
          </w:tcPr>
          <w:p w14:paraId="7C2AC0CA" w14:textId="60E18C2F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C.F. 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0F32F87A" w14:textId="32A5820D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95217550102</w:t>
            </w:r>
          </w:p>
        </w:tc>
      </w:tr>
      <w:tr w:rsidR="00AB2FDF" w:rsidRPr="008B1601" w14:paraId="1607FE96" w14:textId="77777777" w:rsidTr="00475212">
        <w:tc>
          <w:tcPr>
            <w:tcW w:w="2338" w:type="dxa"/>
            <w:shd w:val="clear" w:color="auto" w:fill="auto"/>
          </w:tcPr>
          <w:p w14:paraId="26CB4AC8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6000B40B" w14:textId="535AC6C3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Via Macaggi 23/5, Genova</w:t>
            </w:r>
          </w:p>
        </w:tc>
      </w:tr>
      <w:tr w:rsidR="00475212" w:rsidRPr="008B1601" w14:paraId="05BBBDFE" w14:textId="77777777" w:rsidTr="00475212">
        <w:tc>
          <w:tcPr>
            <w:tcW w:w="10343" w:type="dxa"/>
            <w:gridSpan w:val="4"/>
            <w:shd w:val="clear" w:color="auto" w:fill="auto"/>
          </w:tcPr>
          <w:p w14:paraId="023D5392" w14:textId="4EA3FD36" w:rsidR="00475212" w:rsidRPr="00475212" w:rsidRDefault="00475212" w:rsidP="00475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Il Titolare ha nominato un </w:t>
            </w:r>
            <w:r w:rsidRPr="00475212">
              <w:rPr>
                <w:rFonts w:asciiTheme="majorHAnsi" w:eastAsiaTheme="minorHAnsi" w:hAnsiTheme="majorHAnsi" w:cstheme="majorHAnsi"/>
                <w:sz w:val="22"/>
                <w:szCs w:val="22"/>
              </w:rPr>
              <w:t>Responsabile della Protezione dei Dati (DPO)</w:t>
            </w:r>
          </w:p>
        </w:tc>
      </w:tr>
      <w:tr w:rsidR="00AB2FDF" w:rsidRPr="008B1601" w14:paraId="5921B72B" w14:textId="77777777" w:rsidTr="00475212">
        <w:tc>
          <w:tcPr>
            <w:tcW w:w="2338" w:type="dxa"/>
            <w:shd w:val="clear" w:color="auto" w:fill="auto"/>
          </w:tcPr>
          <w:p w14:paraId="4BBE8C3F" w14:textId="5BE6222B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Email DPO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681718DD" w14:textId="4E5EDC36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hyperlink r:id="rId8" w:history="1">
              <w:r w:rsidRPr="00475212">
                <w:rPr>
                  <w:rStyle w:val="Collegamentoipertestuale"/>
                  <w:rFonts w:asciiTheme="majorHAnsi" w:hAnsiTheme="majorHAnsi" w:cstheme="majorHAnsi"/>
                  <w:sz w:val="22"/>
                  <w:szCs w:val="22"/>
                </w:rPr>
                <w:t>dpo@legaliguria.com</w:t>
              </w:r>
            </w:hyperlink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AB2FDF" w:rsidRPr="008B1601" w14:paraId="360A57B9" w14:textId="77777777" w:rsidTr="00475212">
        <w:tc>
          <w:tcPr>
            <w:tcW w:w="10343" w:type="dxa"/>
            <w:gridSpan w:val="4"/>
            <w:shd w:val="clear" w:color="auto" w:fill="auto"/>
          </w:tcPr>
          <w:p w14:paraId="7D7CC123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CATEGORIA DI DATI TRATTATI</w:t>
            </w:r>
          </w:p>
        </w:tc>
      </w:tr>
      <w:tr w:rsidR="00AB2FDF" w:rsidRPr="008B1601" w14:paraId="78767DB9" w14:textId="77777777" w:rsidTr="00475212">
        <w:tc>
          <w:tcPr>
            <w:tcW w:w="2338" w:type="dxa"/>
            <w:shd w:val="clear" w:color="auto" w:fill="auto"/>
          </w:tcPr>
          <w:p w14:paraId="45D41F5C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Dati comuni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1AC1A528" w14:textId="77777777" w:rsidR="00AB2FDF" w:rsidRPr="00475212" w:rsidRDefault="00AB2FDF" w:rsidP="00AB2F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a)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ab/>
              <w:t>dati anagrafici e/o denominazione sociale, dati di contatto (numeri di telefonia fissa e/o mobile, indirizzo di posta elettronica)</w:t>
            </w:r>
          </w:p>
          <w:p w14:paraId="75C3ED60" w14:textId="4A7D7634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b)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ab/>
              <w:t>dati fiscali (codice fiscale e/o P.IVA) e dati bancari (IBAN)</w:t>
            </w:r>
          </w:p>
        </w:tc>
      </w:tr>
      <w:tr w:rsidR="00AB2FDF" w:rsidRPr="008B1601" w14:paraId="47673DC9" w14:textId="77777777" w:rsidTr="00475212">
        <w:tc>
          <w:tcPr>
            <w:tcW w:w="3208" w:type="dxa"/>
            <w:gridSpan w:val="2"/>
            <w:shd w:val="clear" w:color="auto" w:fill="auto"/>
          </w:tcPr>
          <w:p w14:paraId="14E3C31C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FINALITÀ</w:t>
            </w:r>
          </w:p>
        </w:tc>
        <w:tc>
          <w:tcPr>
            <w:tcW w:w="3207" w:type="dxa"/>
            <w:shd w:val="clear" w:color="auto" w:fill="auto"/>
          </w:tcPr>
          <w:p w14:paraId="00C0D4EE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BASE GIURIDICA</w:t>
            </w:r>
          </w:p>
        </w:tc>
        <w:tc>
          <w:tcPr>
            <w:tcW w:w="3928" w:type="dxa"/>
            <w:shd w:val="clear" w:color="auto" w:fill="auto"/>
          </w:tcPr>
          <w:p w14:paraId="00B55414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CONSERVAZIONE</w:t>
            </w:r>
          </w:p>
        </w:tc>
      </w:tr>
      <w:tr w:rsidR="00AB2FDF" w:rsidRPr="008B1601" w14:paraId="057592DD" w14:textId="77777777" w:rsidTr="00475212">
        <w:tc>
          <w:tcPr>
            <w:tcW w:w="3208" w:type="dxa"/>
            <w:gridSpan w:val="2"/>
            <w:shd w:val="clear" w:color="auto" w:fill="auto"/>
          </w:tcPr>
          <w:p w14:paraId="5EBA2809" w14:textId="5E9CC0AF" w:rsidR="00AB2FDF" w:rsidRPr="00475212" w:rsidRDefault="00AB2FDF" w:rsidP="00AB2F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Adempimenti normativi, amministrativi e contabili imposti dalla normativa fra cui la pubblicazione dei dati trattati</w:t>
            </w:r>
          </w:p>
        </w:tc>
        <w:tc>
          <w:tcPr>
            <w:tcW w:w="3207" w:type="dxa"/>
            <w:shd w:val="clear" w:color="auto" w:fill="auto"/>
          </w:tcPr>
          <w:p w14:paraId="0AE7592C" w14:textId="77777777" w:rsidR="00AB2FDF" w:rsidRPr="00475212" w:rsidRDefault="00AB2FDF" w:rsidP="00AB2FD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Adempimento di un obbligo legale previsto dalla L. n. 3/2019</w:t>
            </w:r>
          </w:p>
          <w:p w14:paraId="68549658" w14:textId="77777777" w:rsidR="00AB2FDF" w:rsidRPr="00475212" w:rsidRDefault="00AB2FDF" w:rsidP="00AB2FD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61D624" w14:textId="10189200" w:rsidR="00AB2FDF" w:rsidRPr="00475212" w:rsidRDefault="00AB2FDF" w:rsidP="00AB2FD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Solo in casto di espressa manifestazione di dissenso al presente trattamento dei dati la contribuzione non potrà essere ricevuta e, conseguentemente, non sarà svolto il presente trattamento dei dati</w:t>
            </w:r>
          </w:p>
        </w:tc>
        <w:tc>
          <w:tcPr>
            <w:tcW w:w="3928" w:type="dxa"/>
            <w:shd w:val="clear" w:color="auto" w:fill="auto"/>
          </w:tcPr>
          <w:p w14:paraId="1360D91B" w14:textId="09344289" w:rsidR="00AB2FDF" w:rsidRPr="00475212" w:rsidRDefault="00AB2FDF" w:rsidP="00AB2F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Tempistiche previste dalle disposizioni di legge in materia amministrativa e contabile e comunque non inferiore a 5 anni dalla data dell’elargizione</w:t>
            </w:r>
          </w:p>
        </w:tc>
      </w:tr>
      <w:tr w:rsidR="00AB2FDF" w:rsidRPr="008B1601" w14:paraId="6BABC148" w14:textId="77777777" w:rsidTr="00475212">
        <w:tc>
          <w:tcPr>
            <w:tcW w:w="3208" w:type="dxa"/>
            <w:gridSpan w:val="2"/>
            <w:shd w:val="clear" w:color="auto" w:fill="auto"/>
          </w:tcPr>
          <w:p w14:paraId="0A8FE8A7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Tutela dei diritti e delle proprietà del Titolare, anche in sede giudiziale</w:t>
            </w:r>
          </w:p>
        </w:tc>
        <w:tc>
          <w:tcPr>
            <w:tcW w:w="3207" w:type="dxa"/>
            <w:shd w:val="clear" w:color="auto" w:fill="auto"/>
          </w:tcPr>
          <w:p w14:paraId="4DDD0344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Perseguimento del legittimo interesse del Titolare (art. 6 co. 1 lett. f)</w:t>
            </w:r>
          </w:p>
        </w:tc>
        <w:tc>
          <w:tcPr>
            <w:tcW w:w="3928" w:type="dxa"/>
            <w:shd w:val="clear" w:color="auto" w:fill="auto"/>
          </w:tcPr>
          <w:p w14:paraId="32D3352D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Per l’intera durata dei procedimenti giudiziari intrapresi e di ogni tempistica prevista per la tutela dei diritti del Titolare</w:t>
            </w:r>
          </w:p>
        </w:tc>
      </w:tr>
      <w:tr w:rsidR="00AB2FDF" w:rsidRPr="008B1601" w14:paraId="502C9084" w14:textId="77777777" w:rsidTr="00475212">
        <w:tc>
          <w:tcPr>
            <w:tcW w:w="10343" w:type="dxa"/>
            <w:gridSpan w:val="4"/>
            <w:shd w:val="clear" w:color="auto" w:fill="auto"/>
          </w:tcPr>
          <w:p w14:paraId="3722E15D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NATURA DEL CONFERIMENTO</w:t>
            </w:r>
          </w:p>
        </w:tc>
      </w:tr>
      <w:tr w:rsidR="00AB2FDF" w:rsidRPr="008B1601" w14:paraId="15DCFA12" w14:textId="77777777" w:rsidTr="00475212">
        <w:tc>
          <w:tcPr>
            <w:tcW w:w="10343" w:type="dxa"/>
            <w:gridSpan w:val="4"/>
            <w:shd w:val="clear" w:color="auto" w:fill="auto"/>
          </w:tcPr>
          <w:p w14:paraId="58B0E8BA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Il conferimento dei dati personali dell’Interessato è obbligatorio</w:t>
            </w:r>
          </w:p>
        </w:tc>
      </w:tr>
      <w:tr w:rsidR="00AB2FDF" w:rsidRPr="008B1601" w14:paraId="0DC7A409" w14:textId="77777777" w:rsidTr="00475212">
        <w:trPr>
          <w:trHeight w:val="274"/>
        </w:trPr>
        <w:tc>
          <w:tcPr>
            <w:tcW w:w="10343" w:type="dxa"/>
            <w:gridSpan w:val="4"/>
            <w:shd w:val="clear" w:color="auto" w:fill="auto"/>
          </w:tcPr>
          <w:p w14:paraId="5972377D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COMUNICAZIONE DEI DATI</w:t>
            </w:r>
          </w:p>
        </w:tc>
      </w:tr>
      <w:tr w:rsidR="00DF3780" w:rsidRPr="008B1601" w14:paraId="4F37C261" w14:textId="77777777" w:rsidTr="00475212">
        <w:trPr>
          <w:trHeight w:val="207"/>
        </w:trPr>
        <w:tc>
          <w:tcPr>
            <w:tcW w:w="2338" w:type="dxa"/>
            <w:shd w:val="clear" w:color="auto" w:fill="auto"/>
          </w:tcPr>
          <w:p w14:paraId="3EEC96C8" w14:textId="77777777" w:rsidR="00DF3780" w:rsidRPr="00475212" w:rsidRDefault="00DF3780" w:rsidP="00DF37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AUTORIZZATI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15614243" w14:textId="4F85762F" w:rsidR="00DF3780" w:rsidRPr="00475212" w:rsidRDefault="00DF3780" w:rsidP="00DF37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I dati saranno trattati esclusivamente da soggetti autorizzati ed istruiti dal Titolare per la gestione del rapporto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associativo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 e conseguenti obblighi di legge sulla base delle rispettive funzioni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Segretari di Sezione, Segretari organizzativi, Responsabili del Tesseramento e loro collaboratori, ognuno limitatamente al territorio di competenza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 ).</w:t>
            </w:r>
          </w:p>
        </w:tc>
      </w:tr>
      <w:tr w:rsidR="00DF3780" w:rsidRPr="008B1601" w14:paraId="082A4747" w14:textId="77777777" w:rsidTr="00475212">
        <w:trPr>
          <w:trHeight w:val="708"/>
        </w:trPr>
        <w:tc>
          <w:tcPr>
            <w:tcW w:w="2338" w:type="dxa"/>
            <w:shd w:val="clear" w:color="auto" w:fill="auto"/>
          </w:tcPr>
          <w:p w14:paraId="2928EC5D" w14:textId="77777777" w:rsidR="00DF3780" w:rsidRPr="00475212" w:rsidRDefault="00DF3780" w:rsidP="00DF37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RESPONSABILI DEL TRATTAMENTO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22007F8F" w14:textId="698DB822" w:rsidR="00DF3780" w:rsidRPr="00475212" w:rsidRDefault="00DF3780" w:rsidP="00DF37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 dati potranno essere comunicati a Soggetti ai quali sono affidate la gestione dei pagamenti, assistenza informatica, consulenza contabile e fiscale, consulenza legale, consulenza del lavoro, società di servizi telematici, sanitari, di archiviazione o di altri servizi di natura tecnico/organizzativa. I soggetti sopra indicati che operano per conto del Titolare sono stati designati quali Responsabili del trattamento.</w:t>
            </w:r>
          </w:p>
        </w:tc>
      </w:tr>
      <w:tr w:rsidR="00DF3780" w:rsidRPr="008B1601" w14:paraId="03A0A170" w14:textId="77777777" w:rsidTr="00475212">
        <w:trPr>
          <w:trHeight w:val="590"/>
        </w:trPr>
        <w:tc>
          <w:tcPr>
            <w:tcW w:w="2338" w:type="dxa"/>
            <w:shd w:val="clear" w:color="auto" w:fill="auto"/>
          </w:tcPr>
          <w:p w14:paraId="58FD165B" w14:textId="77777777" w:rsidR="00DF3780" w:rsidRPr="00475212" w:rsidRDefault="00DF3780" w:rsidP="00DF37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TITOLARI AUTONOMI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004F774E" w14:textId="0C79F596" w:rsidR="00DF3780" w:rsidRPr="00475212" w:rsidRDefault="00DF3780" w:rsidP="00DF37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 dati potranno essere comunicati a soggetti legittimati per legge o provvedimenti delle Autorità (ad esempio Autorità Giudiziaria, Enti Pubblici in materia di lavoro, previdenza, assistenza, fisco, contabilità, igiene e sicurezza ecc.)</w:t>
            </w:r>
          </w:p>
        </w:tc>
      </w:tr>
      <w:tr w:rsidR="00AB2FDF" w:rsidRPr="008B1601" w14:paraId="650156BB" w14:textId="77777777" w:rsidTr="00475212">
        <w:tc>
          <w:tcPr>
            <w:tcW w:w="10343" w:type="dxa"/>
            <w:gridSpan w:val="4"/>
            <w:shd w:val="clear" w:color="auto" w:fill="auto"/>
          </w:tcPr>
          <w:p w14:paraId="445DFEB6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TRASFERIMENTO DEI DATI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AB2FDF" w:rsidRPr="008B1601" w14:paraId="007C9187" w14:textId="77777777" w:rsidTr="00475212">
        <w:tc>
          <w:tcPr>
            <w:tcW w:w="10343" w:type="dxa"/>
            <w:gridSpan w:val="4"/>
            <w:shd w:val="clear" w:color="auto" w:fill="auto"/>
          </w:tcPr>
          <w:p w14:paraId="7F6929FB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 dati personali non saranno oggetto di diffusione ma potranno essere trasferiti all’estero, anche in Paesi Extra SEE, secondo normativa</w:t>
            </w:r>
          </w:p>
        </w:tc>
      </w:tr>
      <w:tr w:rsidR="00AB2FDF" w:rsidRPr="008B1601" w14:paraId="5E497163" w14:textId="77777777" w:rsidTr="00475212">
        <w:tc>
          <w:tcPr>
            <w:tcW w:w="10343" w:type="dxa"/>
            <w:gridSpan w:val="4"/>
            <w:shd w:val="clear" w:color="auto" w:fill="auto"/>
          </w:tcPr>
          <w:p w14:paraId="45E78796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PROCESSO AUTOMATIZZATO</w:t>
            </w:r>
          </w:p>
        </w:tc>
      </w:tr>
      <w:tr w:rsidR="00AB2FDF" w:rsidRPr="008B1601" w14:paraId="243EA37A" w14:textId="77777777" w:rsidTr="00475212">
        <w:tc>
          <w:tcPr>
            <w:tcW w:w="10343" w:type="dxa"/>
            <w:gridSpan w:val="4"/>
            <w:shd w:val="clear" w:color="auto" w:fill="auto"/>
          </w:tcPr>
          <w:p w14:paraId="428FDDD9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 dati non saranno oggetto di processi decisionali completamente automatizzati</w:t>
            </w:r>
          </w:p>
        </w:tc>
      </w:tr>
      <w:tr w:rsidR="00AB2FDF" w:rsidRPr="008B1601" w14:paraId="62BD050B" w14:textId="77777777" w:rsidTr="00475212">
        <w:tc>
          <w:tcPr>
            <w:tcW w:w="10343" w:type="dxa"/>
            <w:gridSpan w:val="4"/>
            <w:shd w:val="clear" w:color="auto" w:fill="auto"/>
          </w:tcPr>
          <w:p w14:paraId="12124A67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DIRITTI DEGLI INTERESSATI</w:t>
            </w:r>
          </w:p>
        </w:tc>
      </w:tr>
      <w:tr w:rsidR="00AB2FDF" w:rsidRPr="008B1601" w14:paraId="3C913EF9" w14:textId="77777777" w:rsidTr="00475212">
        <w:tc>
          <w:tcPr>
            <w:tcW w:w="10343" w:type="dxa"/>
            <w:gridSpan w:val="4"/>
            <w:shd w:val="clear" w:color="auto" w:fill="auto"/>
          </w:tcPr>
          <w:p w14:paraId="0877569C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La normativa sulla privacy (artt. 15-23 Reg. UE 2016/679) garantisce all’Interessato, eccettuato il caso in cui tale adempimento si rivela impossibile o comporta un impiego di mezzi manifestamente sproporzionato rispetto al diritto tutelato, il diritto di </w:t>
            </w:r>
          </w:p>
          <w:p w14:paraId="65424974" w14:textId="77777777" w:rsidR="00AB2FDF" w:rsidRPr="00475212" w:rsidRDefault="00AB2FDF" w:rsidP="00AB2FD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>ottenere l’accesso, l’aggiornamento, la rettifica ovvero l’integrazione dei dati, la cancellazione, la trasformazione in forma anonima o il blocco dei dati trattati in violazione della legge,</w:t>
            </w:r>
          </w:p>
          <w:p w14:paraId="3B08DC7B" w14:textId="77777777" w:rsidR="00AB2FDF" w:rsidRPr="00475212" w:rsidRDefault="00AB2FDF" w:rsidP="00AB2FD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>conoscere i dati dei Responsabili del trattamento nominati e dei soggetti ai quali sono stati comunicati,</w:t>
            </w:r>
          </w:p>
          <w:p w14:paraId="5DFF1F64" w14:textId="77777777" w:rsidR="00AB2FDF" w:rsidRPr="00475212" w:rsidRDefault="00AB2FDF" w:rsidP="00AB2FD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>opporsi per motivi legittimi al trattamento dei dati che lo riguardano,</w:t>
            </w:r>
          </w:p>
          <w:p w14:paraId="1F642ED3" w14:textId="77777777" w:rsidR="00AB2FDF" w:rsidRPr="00475212" w:rsidRDefault="00AB2FDF" w:rsidP="00AB2FD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>ottenere l’indicazione dell’origine dei dati, delle finalità e modalità del trattamento, della logica applicata in caso di trattamento effettuato con l’ausilio di strumenti elettronici.</w:t>
            </w:r>
          </w:p>
          <w:p w14:paraId="616512EB" w14:textId="77777777" w:rsidR="00AB2FDF" w:rsidRPr="00475212" w:rsidRDefault="00AB2FDF" w:rsidP="00EA2B9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D939909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Il riscontro potrebbe richiedere sino a 30 giorni di lavorazione.</w:t>
            </w:r>
          </w:p>
          <w:p w14:paraId="2262DC0B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A04985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Fatto salvo ogni altro ricorso amministrativo o giurisdizionale, l’Interessato ha diritto di proporre reclamo all’Autorità di Controllo per i casi di ritenuta violazione da parte della Società delle disposizioni del Regolamento UE 2016/679.</w:t>
            </w:r>
          </w:p>
          <w:p w14:paraId="31313DA6" w14:textId="77777777" w:rsidR="00AB2FDF" w:rsidRPr="00475212" w:rsidRDefault="00AB2FDF" w:rsidP="00EA2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16C3F9" w14:textId="77777777" w:rsidR="00AB2FDF" w:rsidRPr="00475212" w:rsidRDefault="00AB2FDF" w:rsidP="00EA2B95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Per esercitare i Suoi diritti e/o per tutte le questioni relative al trattamento dei Suoi dati, l’Interessato può rivolgere una comunicazione:</w:t>
            </w:r>
          </w:p>
          <w:p w14:paraId="6C97385D" w14:textId="77777777" w:rsidR="00475212" w:rsidRPr="00475212" w:rsidRDefault="00AB2FDF" w:rsidP="0047521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 mezzo email a </w:t>
            </w:r>
            <w:hyperlink r:id="rId9" w:history="1">
              <w:r w:rsidR="00475212" w:rsidRPr="00475212">
                <w:rPr>
                  <w:rStyle w:val="Collegamentoipertestuale"/>
                  <w:rFonts w:asciiTheme="majorHAnsi" w:eastAsiaTheme="minorHAnsi" w:hAnsiTheme="majorHAnsi" w:cstheme="majorHAnsi"/>
                  <w:sz w:val="22"/>
                  <w:szCs w:val="22"/>
                </w:rPr>
                <w:t>dpo@legaliguria.com</w:t>
              </w:r>
            </w:hyperlink>
          </w:p>
          <w:p w14:paraId="1DAE2369" w14:textId="08506D9C" w:rsidR="00AB2FDF" w:rsidRPr="00475212" w:rsidRDefault="00AB2FDF" w:rsidP="0047521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 mezzo raccomandata a/r a </w:t>
            </w:r>
            <w:r w:rsidR="00475212"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DPO LEGA LIGURIA </w:t>
            </w:r>
            <w:r w:rsidR="00475212" w:rsidRPr="00475212">
              <w:rPr>
                <w:rFonts w:asciiTheme="majorHAnsi" w:eastAsiaTheme="minorHAnsi" w:hAnsiTheme="majorHAnsi" w:cstheme="majorHAnsi"/>
                <w:sz w:val="22"/>
                <w:szCs w:val="22"/>
              </w:rPr>
              <w:t>Via Macaggi 23/5, 16121 - Genova,</w:t>
            </w:r>
          </w:p>
        </w:tc>
      </w:tr>
    </w:tbl>
    <w:p w14:paraId="13AB3F5D" w14:textId="77777777" w:rsidR="00AB2FDF" w:rsidRPr="00AB2FDF" w:rsidRDefault="00AB2FDF" w:rsidP="00AB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AB2FDF" w:rsidRPr="00AB2FDF" w:rsidSect="00D20F1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C11F" w14:textId="77777777" w:rsidR="00542693" w:rsidRDefault="00542693" w:rsidP="00EC0D1B">
      <w:pPr>
        <w:spacing w:after="0" w:line="240" w:lineRule="auto"/>
      </w:pPr>
      <w:r>
        <w:separator/>
      </w:r>
    </w:p>
  </w:endnote>
  <w:endnote w:type="continuationSeparator" w:id="0">
    <w:p w14:paraId="066ACCF4" w14:textId="77777777" w:rsidR="00542693" w:rsidRDefault="00542693" w:rsidP="00EC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efin Sans Light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16"/>
        <w:szCs w:val="16"/>
        <w:highlight w:val="yellow"/>
      </w:rPr>
      <w:id w:val="-1548133911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14:paraId="48DB48E3" w14:textId="510FBDDD" w:rsidR="008657FE" w:rsidRPr="00C82E9F" w:rsidRDefault="00C82E9F" w:rsidP="00C82E9F">
        <w:pPr>
          <w:tabs>
            <w:tab w:val="left" w:pos="2260"/>
            <w:tab w:val="left" w:pos="7760"/>
          </w:tabs>
          <w:spacing w:line="0" w:lineRule="atLeast"/>
          <w:jc w:val="both"/>
          <w:rPr>
            <w:rFonts w:ascii="Arial" w:hAnsi="Arial" w:cs="Arial"/>
            <w:sz w:val="20"/>
            <w:szCs w:val="20"/>
          </w:rPr>
        </w:pPr>
        <w:r>
          <w:rPr>
            <w:rFonts w:eastAsia="Arial" w:cs="Arial"/>
            <w:sz w:val="20"/>
            <w:szCs w:val="20"/>
          </w:rPr>
          <w:t xml:space="preserve">Facebook: Lega – Salvini Premier Liguria                     </w:t>
        </w:r>
        <w:hyperlink r:id="rId1" w:history="1">
          <w:r>
            <w:rPr>
              <w:rStyle w:val="Collegamentoipertestuale"/>
              <w:rFonts w:eastAsia="Arial" w:cs="Arial"/>
              <w:sz w:val="20"/>
              <w:szCs w:val="20"/>
            </w:rPr>
            <w:t>www.legaliguria.com</w:t>
          </w:r>
        </w:hyperlink>
        <w:r>
          <w:rPr>
            <w:rFonts w:eastAsia="Arial" w:cs="Arial"/>
            <w:sz w:val="20"/>
            <w:szCs w:val="20"/>
          </w:rPr>
          <w:t xml:space="preserve">                     </w:t>
        </w:r>
        <w:hyperlink r:id="rId2" w:history="1">
          <w:r>
            <w:rPr>
              <w:rStyle w:val="Collegamentoipertestuale"/>
              <w:rFonts w:eastAsia="Arial" w:cs="Arial"/>
              <w:sz w:val="20"/>
              <w:szCs w:val="20"/>
            </w:rPr>
            <w:t>organizzazione.regionale@legaliguria.com</w:t>
          </w:r>
        </w:hyperlink>
      </w:p>
    </w:sdtContent>
  </w:sdt>
  <w:p w14:paraId="351197A3" w14:textId="688BA482" w:rsidR="008657FE" w:rsidRDefault="008657FE" w:rsidP="008657FE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1742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1742D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16"/>
        <w:szCs w:val="16"/>
        <w:highlight w:val="yellow"/>
      </w:rPr>
      <w:id w:val="-942993494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14:paraId="4B5A2681" w14:textId="457D650A" w:rsidR="008657FE" w:rsidRPr="00D20F1E" w:rsidRDefault="00D20F1E" w:rsidP="00D20F1E">
        <w:pPr>
          <w:tabs>
            <w:tab w:val="left" w:pos="2260"/>
            <w:tab w:val="left" w:pos="7760"/>
          </w:tabs>
          <w:spacing w:line="0" w:lineRule="atLeast"/>
          <w:jc w:val="both"/>
          <w:rPr>
            <w:rFonts w:ascii="Arial" w:hAnsi="Arial" w:cs="Arial"/>
            <w:sz w:val="20"/>
            <w:szCs w:val="20"/>
          </w:rPr>
        </w:pPr>
        <w:r>
          <w:rPr>
            <w:rFonts w:eastAsia="Arial" w:cs="Arial"/>
            <w:sz w:val="20"/>
            <w:szCs w:val="20"/>
          </w:rPr>
          <w:t xml:space="preserve">Facebook: Lega – Salvini Premier Liguria                     </w:t>
        </w:r>
        <w:hyperlink r:id="rId1" w:history="1">
          <w:r>
            <w:rPr>
              <w:rStyle w:val="Collegamentoipertestuale"/>
              <w:rFonts w:eastAsia="Arial" w:cs="Arial"/>
              <w:sz w:val="20"/>
              <w:szCs w:val="20"/>
            </w:rPr>
            <w:t>www.legaliguria.com</w:t>
          </w:r>
        </w:hyperlink>
        <w:r>
          <w:rPr>
            <w:rFonts w:eastAsia="Arial" w:cs="Arial"/>
            <w:sz w:val="20"/>
            <w:szCs w:val="20"/>
          </w:rPr>
          <w:t xml:space="preserve">                     </w:t>
        </w:r>
        <w:hyperlink r:id="rId2" w:history="1">
          <w:r>
            <w:rPr>
              <w:rStyle w:val="Collegamentoipertestuale"/>
              <w:rFonts w:eastAsia="Arial" w:cs="Arial"/>
              <w:sz w:val="20"/>
              <w:szCs w:val="20"/>
            </w:rPr>
            <w:t>organizzazione.regionale@legaliguria.com</w:t>
          </w:r>
        </w:hyperlink>
      </w:p>
    </w:sdtContent>
  </w:sdt>
  <w:p w14:paraId="1411FB0A" w14:textId="57D3DDB5" w:rsidR="008657FE" w:rsidRDefault="008657FE" w:rsidP="008657FE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20F1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20F1E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E2C9" w14:textId="77777777" w:rsidR="00542693" w:rsidRDefault="00542693" w:rsidP="00EC0D1B">
      <w:pPr>
        <w:spacing w:after="0" w:line="240" w:lineRule="auto"/>
      </w:pPr>
      <w:r>
        <w:separator/>
      </w:r>
    </w:p>
  </w:footnote>
  <w:footnote w:type="continuationSeparator" w:id="0">
    <w:p w14:paraId="432077CE" w14:textId="77777777" w:rsidR="00542693" w:rsidRDefault="00542693" w:rsidP="00EC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D0D8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noProof/>
        <w:lang w:eastAsia="it-IT"/>
      </w:rPr>
      <w:drawing>
        <wp:anchor distT="0" distB="0" distL="114935" distR="114935" simplePos="0" relativeHeight="251663360" behindDoc="1" locked="0" layoutInCell="1" allowOverlap="1" wp14:anchorId="646CE894" wp14:editId="412351ED">
          <wp:simplePos x="0" y="0"/>
          <wp:positionH relativeFrom="column">
            <wp:posOffset>5226685</wp:posOffset>
          </wp:positionH>
          <wp:positionV relativeFrom="paragraph">
            <wp:posOffset>10795</wp:posOffset>
          </wp:positionV>
          <wp:extent cx="924560" cy="924560"/>
          <wp:effectExtent l="0" t="0" r="8890" b="889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" r="-4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924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  <w:noProof/>
        <w:lang w:eastAsia="it-IT"/>
      </w:rPr>
      <w:drawing>
        <wp:anchor distT="0" distB="0" distL="114935" distR="114935" simplePos="0" relativeHeight="251662336" behindDoc="1" locked="0" layoutInCell="1" allowOverlap="1" wp14:anchorId="030ADAFA" wp14:editId="527F4F2F">
          <wp:simplePos x="0" y="0"/>
          <wp:positionH relativeFrom="column">
            <wp:posOffset>-19050</wp:posOffset>
          </wp:positionH>
          <wp:positionV relativeFrom="paragraph">
            <wp:posOffset>8890</wp:posOffset>
          </wp:positionV>
          <wp:extent cx="934085" cy="9340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" r="-4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</w:rPr>
      <w:t>LEGA LIGURIA PER SALVINI PREMIER</w:t>
    </w:r>
  </w:p>
  <w:p w14:paraId="4D45C7A2" w14:textId="77777777" w:rsidR="00D20F1E" w:rsidRDefault="00D20F1E" w:rsidP="00D20F1E">
    <w:pPr>
      <w:tabs>
        <w:tab w:val="left" w:pos="9072"/>
      </w:tabs>
      <w:spacing w:after="0" w:line="55" w:lineRule="exact"/>
      <w:ind w:right="708"/>
      <w:jc w:val="center"/>
      <w:rPr>
        <w:rFonts w:eastAsia="Times New Roman" w:cs="Times New Roman"/>
        <w:b/>
      </w:rPr>
    </w:pPr>
  </w:p>
  <w:p w14:paraId="0908718A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rFonts w:eastAsia="Arial" w:cs="Arial"/>
      </w:rPr>
      <w:t>Via Macaggi 23/5 - 16121 - Genova</w:t>
    </w:r>
  </w:p>
  <w:p w14:paraId="23F86CE3" w14:textId="77777777" w:rsidR="00D20F1E" w:rsidRDefault="00D20F1E" w:rsidP="00D20F1E">
    <w:pPr>
      <w:tabs>
        <w:tab w:val="left" w:pos="9072"/>
      </w:tabs>
      <w:spacing w:after="0" w:line="9" w:lineRule="exact"/>
      <w:ind w:right="708"/>
      <w:jc w:val="center"/>
      <w:rPr>
        <w:rFonts w:eastAsia="Times New Roman" w:cs="Times New Roman"/>
      </w:rPr>
    </w:pPr>
  </w:p>
  <w:p w14:paraId="0C760B52" w14:textId="77777777" w:rsidR="00D20F1E" w:rsidRDefault="00D20F1E" w:rsidP="00D20F1E">
    <w:pPr>
      <w:tabs>
        <w:tab w:val="left" w:pos="2260"/>
        <w:tab w:val="left" w:pos="7760"/>
        <w:tab w:val="left" w:pos="9072"/>
      </w:tabs>
      <w:spacing w:after="0" w:line="0" w:lineRule="atLeast"/>
      <w:ind w:right="708"/>
      <w:jc w:val="center"/>
    </w:pPr>
    <w:r>
      <w:rPr>
        <w:rFonts w:eastAsia="Arial" w:cs="Arial"/>
        <w:b/>
        <w:bCs/>
        <w:sz w:val="20"/>
        <w:szCs w:val="20"/>
      </w:rPr>
      <w:t>Tel. 010 8179917</w:t>
    </w:r>
  </w:p>
  <w:p w14:paraId="279D0DE0" w14:textId="77777777" w:rsidR="00D20F1E" w:rsidRDefault="00D20F1E" w:rsidP="00D20F1E">
    <w:pPr>
      <w:tabs>
        <w:tab w:val="left" w:pos="2260"/>
        <w:tab w:val="left" w:pos="7760"/>
        <w:tab w:val="left" w:pos="9072"/>
      </w:tabs>
      <w:spacing w:after="0" w:line="0" w:lineRule="atLeast"/>
      <w:ind w:right="708"/>
      <w:jc w:val="center"/>
      <w:rPr>
        <w:rFonts w:eastAsia="Arial" w:cs="Arial"/>
        <w:b/>
        <w:bCs/>
        <w:sz w:val="20"/>
        <w:szCs w:val="20"/>
      </w:rPr>
    </w:pPr>
  </w:p>
  <w:p w14:paraId="4F2A0FFC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rFonts w:eastAsia="Arial" w:cs="Arial"/>
        <w:b/>
        <w:bCs/>
      </w:rPr>
      <w:t>C.F. 95217550102</w:t>
    </w:r>
  </w:p>
  <w:p w14:paraId="19D07137" w14:textId="6579A80D" w:rsidR="00F0133B" w:rsidRDefault="00F0133B" w:rsidP="00F0133B">
    <w:pPr>
      <w:pStyle w:val="Intestazione"/>
      <w:tabs>
        <w:tab w:val="clear" w:pos="4819"/>
        <w:tab w:val="clear" w:pos="9638"/>
        <w:tab w:val="left" w:pos="44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C3EF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1" locked="0" layoutInCell="1" allowOverlap="1" wp14:anchorId="5C537520" wp14:editId="08C12592">
          <wp:simplePos x="0" y="0"/>
          <wp:positionH relativeFrom="column">
            <wp:posOffset>5226685</wp:posOffset>
          </wp:positionH>
          <wp:positionV relativeFrom="paragraph">
            <wp:posOffset>10795</wp:posOffset>
          </wp:positionV>
          <wp:extent cx="924560" cy="924560"/>
          <wp:effectExtent l="0" t="0" r="8890" b="889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" r="-4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924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  <w:noProof/>
        <w:lang w:eastAsia="it-IT"/>
      </w:rPr>
      <w:drawing>
        <wp:anchor distT="0" distB="0" distL="114935" distR="114935" simplePos="0" relativeHeight="251659264" behindDoc="1" locked="0" layoutInCell="1" allowOverlap="1" wp14:anchorId="74CAF674" wp14:editId="295DA49F">
          <wp:simplePos x="0" y="0"/>
          <wp:positionH relativeFrom="column">
            <wp:posOffset>-19050</wp:posOffset>
          </wp:positionH>
          <wp:positionV relativeFrom="paragraph">
            <wp:posOffset>8890</wp:posOffset>
          </wp:positionV>
          <wp:extent cx="934085" cy="934085"/>
          <wp:effectExtent l="0" t="0" r="0" b="0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" r="-4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</w:rPr>
      <w:t>LEGA LIGURIA PER SALVINI PREMIER</w:t>
    </w:r>
  </w:p>
  <w:p w14:paraId="04D98E8E" w14:textId="77777777" w:rsidR="00D20F1E" w:rsidRDefault="00D20F1E" w:rsidP="00D20F1E">
    <w:pPr>
      <w:tabs>
        <w:tab w:val="left" w:pos="9072"/>
      </w:tabs>
      <w:spacing w:after="0" w:line="55" w:lineRule="exact"/>
      <w:ind w:right="708"/>
      <w:jc w:val="center"/>
      <w:rPr>
        <w:rFonts w:eastAsia="Times New Roman" w:cs="Times New Roman"/>
        <w:b/>
      </w:rPr>
    </w:pPr>
  </w:p>
  <w:p w14:paraId="293E9230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rFonts w:eastAsia="Arial" w:cs="Arial"/>
      </w:rPr>
      <w:t>Via Macaggi 23/5 - 16121 - Genova</w:t>
    </w:r>
  </w:p>
  <w:p w14:paraId="607B028B" w14:textId="77777777" w:rsidR="00D20F1E" w:rsidRDefault="00D20F1E" w:rsidP="00D20F1E">
    <w:pPr>
      <w:tabs>
        <w:tab w:val="left" w:pos="9072"/>
      </w:tabs>
      <w:spacing w:after="0" w:line="9" w:lineRule="exact"/>
      <w:ind w:right="708"/>
      <w:jc w:val="center"/>
      <w:rPr>
        <w:rFonts w:eastAsia="Times New Roman" w:cs="Times New Roman"/>
      </w:rPr>
    </w:pPr>
  </w:p>
  <w:p w14:paraId="6A1D76CB" w14:textId="77777777" w:rsidR="00D20F1E" w:rsidRDefault="00D20F1E" w:rsidP="00D20F1E">
    <w:pPr>
      <w:tabs>
        <w:tab w:val="left" w:pos="2260"/>
        <w:tab w:val="left" w:pos="7760"/>
        <w:tab w:val="left" w:pos="9072"/>
      </w:tabs>
      <w:spacing w:after="0" w:line="0" w:lineRule="atLeast"/>
      <w:ind w:right="708"/>
      <w:jc w:val="center"/>
    </w:pPr>
    <w:r>
      <w:rPr>
        <w:rFonts w:eastAsia="Arial" w:cs="Arial"/>
        <w:b/>
        <w:bCs/>
        <w:sz w:val="20"/>
        <w:szCs w:val="20"/>
      </w:rPr>
      <w:t>Tel. 010 8179917</w:t>
    </w:r>
  </w:p>
  <w:p w14:paraId="076343F5" w14:textId="77777777" w:rsidR="00D20F1E" w:rsidRDefault="00D20F1E" w:rsidP="00D20F1E">
    <w:pPr>
      <w:tabs>
        <w:tab w:val="left" w:pos="2260"/>
        <w:tab w:val="left" w:pos="7760"/>
        <w:tab w:val="left" w:pos="9072"/>
      </w:tabs>
      <w:spacing w:after="0" w:line="0" w:lineRule="atLeast"/>
      <w:ind w:right="708"/>
      <w:jc w:val="center"/>
      <w:rPr>
        <w:rFonts w:eastAsia="Arial" w:cs="Arial"/>
        <w:b/>
        <w:bCs/>
        <w:sz w:val="20"/>
        <w:szCs w:val="20"/>
      </w:rPr>
    </w:pPr>
  </w:p>
  <w:p w14:paraId="0632CB4D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rFonts w:eastAsia="Arial" w:cs="Arial"/>
        <w:b/>
        <w:bCs/>
      </w:rPr>
      <w:t>C.F. 95217550102</w:t>
    </w:r>
  </w:p>
  <w:p w14:paraId="37D6F744" w14:textId="1F354DD7" w:rsidR="00115F26" w:rsidRPr="00D20F1E" w:rsidRDefault="00115F26" w:rsidP="00D20F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F0C"/>
    <w:multiLevelType w:val="multilevel"/>
    <w:tmpl w:val="58845970"/>
    <w:lvl w:ilvl="0">
      <w:start w:val="4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07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606B09"/>
    <w:multiLevelType w:val="hybridMultilevel"/>
    <w:tmpl w:val="48509806"/>
    <w:lvl w:ilvl="0" w:tplc="66F65D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782F07"/>
    <w:multiLevelType w:val="multilevel"/>
    <w:tmpl w:val="4DEE18A8"/>
    <w:lvl w:ilvl="0">
      <w:start w:val="1"/>
      <w:numFmt w:val="upperRoman"/>
      <w:lvlText w:val="Articolo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8E06540"/>
    <w:multiLevelType w:val="hybridMultilevel"/>
    <w:tmpl w:val="4D120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5DB"/>
    <w:multiLevelType w:val="hybridMultilevel"/>
    <w:tmpl w:val="2B9C4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0495"/>
    <w:multiLevelType w:val="hybridMultilevel"/>
    <w:tmpl w:val="CD389D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35020"/>
    <w:multiLevelType w:val="multilevel"/>
    <w:tmpl w:val="EB7EC4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564DFB"/>
    <w:multiLevelType w:val="hybridMultilevel"/>
    <w:tmpl w:val="A6383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52D10"/>
    <w:multiLevelType w:val="hybridMultilevel"/>
    <w:tmpl w:val="82B618D4"/>
    <w:lvl w:ilvl="0" w:tplc="1B1C8C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25EC8"/>
    <w:multiLevelType w:val="multilevel"/>
    <w:tmpl w:val="EB7EC42E"/>
    <w:lvl w:ilvl="0">
      <w:start w:val="1"/>
      <w:numFmt w:val="decimal"/>
      <w:lvlText w:val="%1)"/>
      <w:lvlJc w:val="left"/>
      <w:pPr>
        <w:ind w:left="24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9C5555"/>
    <w:multiLevelType w:val="hybridMultilevel"/>
    <w:tmpl w:val="536E1CF4"/>
    <w:lvl w:ilvl="0" w:tplc="C29C6A6C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411282"/>
    <w:multiLevelType w:val="multilevel"/>
    <w:tmpl w:val="EB7EC4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7F017E"/>
    <w:multiLevelType w:val="hybridMultilevel"/>
    <w:tmpl w:val="574EAA64"/>
    <w:lvl w:ilvl="0" w:tplc="C2085D28">
      <w:numFmt w:val="bullet"/>
      <w:lvlText w:val="-"/>
      <w:lvlJc w:val="left"/>
      <w:pPr>
        <w:ind w:left="1800" w:hanging="360"/>
      </w:pPr>
      <w:rPr>
        <w:rFonts w:ascii="Josefin Sans Light" w:eastAsia="Josefin Sans Light" w:hAnsi="Josefin Sans Light" w:cs="Josefin Sans Light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14417F6"/>
    <w:multiLevelType w:val="hybridMultilevel"/>
    <w:tmpl w:val="C1B836B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4A4D68"/>
    <w:multiLevelType w:val="multilevel"/>
    <w:tmpl w:val="EB7EC4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D15143"/>
    <w:multiLevelType w:val="hybridMultilevel"/>
    <w:tmpl w:val="5B5E7B30"/>
    <w:lvl w:ilvl="0" w:tplc="0C7EB0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21944">
    <w:abstractNumId w:val="2"/>
  </w:num>
  <w:num w:numId="2" w16cid:durableId="451899863">
    <w:abstractNumId w:val="13"/>
  </w:num>
  <w:num w:numId="3" w16cid:durableId="1140655205">
    <w:abstractNumId w:val="9"/>
  </w:num>
  <w:num w:numId="4" w16cid:durableId="1931769096">
    <w:abstractNumId w:val="10"/>
  </w:num>
  <w:num w:numId="5" w16cid:durableId="1852866081">
    <w:abstractNumId w:val="3"/>
  </w:num>
  <w:num w:numId="6" w16cid:durableId="1076319314">
    <w:abstractNumId w:val="7"/>
  </w:num>
  <w:num w:numId="7" w16cid:durableId="2137793755">
    <w:abstractNumId w:val="4"/>
  </w:num>
  <w:num w:numId="8" w16cid:durableId="160240306">
    <w:abstractNumId w:val="6"/>
  </w:num>
  <w:num w:numId="9" w16cid:durableId="1666393323">
    <w:abstractNumId w:val="0"/>
  </w:num>
  <w:num w:numId="10" w16cid:durableId="38281286">
    <w:abstractNumId w:val="12"/>
  </w:num>
  <w:num w:numId="11" w16cid:durableId="239602235">
    <w:abstractNumId w:val="11"/>
  </w:num>
  <w:num w:numId="12" w16cid:durableId="1077827287">
    <w:abstractNumId w:val="14"/>
  </w:num>
  <w:num w:numId="13" w16cid:durableId="1765610141">
    <w:abstractNumId w:val="8"/>
  </w:num>
  <w:num w:numId="14" w16cid:durableId="474761515">
    <w:abstractNumId w:val="15"/>
  </w:num>
  <w:num w:numId="15" w16cid:durableId="22021419">
    <w:abstractNumId w:val="1"/>
  </w:num>
  <w:num w:numId="16" w16cid:durableId="847865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43"/>
    <w:rsid w:val="00003BAF"/>
    <w:rsid w:val="00005F4C"/>
    <w:rsid w:val="00013C9D"/>
    <w:rsid w:val="00016139"/>
    <w:rsid w:val="00023A10"/>
    <w:rsid w:val="000257F8"/>
    <w:rsid w:val="00026832"/>
    <w:rsid w:val="00060576"/>
    <w:rsid w:val="000A1CEF"/>
    <w:rsid w:val="000B00F4"/>
    <w:rsid w:val="000C1141"/>
    <w:rsid w:val="000D3599"/>
    <w:rsid w:val="000D4B7D"/>
    <w:rsid w:val="000D60D6"/>
    <w:rsid w:val="000F3E58"/>
    <w:rsid w:val="0011496A"/>
    <w:rsid w:val="00115F26"/>
    <w:rsid w:val="001365F6"/>
    <w:rsid w:val="00140F47"/>
    <w:rsid w:val="001465FA"/>
    <w:rsid w:val="0014661B"/>
    <w:rsid w:val="00151CEB"/>
    <w:rsid w:val="00152884"/>
    <w:rsid w:val="00152D5F"/>
    <w:rsid w:val="00156E5E"/>
    <w:rsid w:val="00165CA9"/>
    <w:rsid w:val="00185F5D"/>
    <w:rsid w:val="001A5ADB"/>
    <w:rsid w:val="001E2409"/>
    <w:rsid w:val="001E5417"/>
    <w:rsid w:val="00204501"/>
    <w:rsid w:val="00224BF8"/>
    <w:rsid w:val="002261AC"/>
    <w:rsid w:val="002413CE"/>
    <w:rsid w:val="00246A47"/>
    <w:rsid w:val="002530B0"/>
    <w:rsid w:val="00262052"/>
    <w:rsid w:val="00285B65"/>
    <w:rsid w:val="002B0C94"/>
    <w:rsid w:val="002B6509"/>
    <w:rsid w:val="002D138F"/>
    <w:rsid w:val="00315302"/>
    <w:rsid w:val="00335E11"/>
    <w:rsid w:val="00355866"/>
    <w:rsid w:val="00371E98"/>
    <w:rsid w:val="00374C4D"/>
    <w:rsid w:val="00395756"/>
    <w:rsid w:val="003A054E"/>
    <w:rsid w:val="003D12D4"/>
    <w:rsid w:val="003E0602"/>
    <w:rsid w:val="003E76FB"/>
    <w:rsid w:val="003F08FE"/>
    <w:rsid w:val="003F1A86"/>
    <w:rsid w:val="003F1BE2"/>
    <w:rsid w:val="003F3EEC"/>
    <w:rsid w:val="004252C0"/>
    <w:rsid w:val="00433AE2"/>
    <w:rsid w:val="0043445D"/>
    <w:rsid w:val="004344BD"/>
    <w:rsid w:val="00445D28"/>
    <w:rsid w:val="00457AE7"/>
    <w:rsid w:val="00464C02"/>
    <w:rsid w:val="00475212"/>
    <w:rsid w:val="00476B77"/>
    <w:rsid w:val="004C3255"/>
    <w:rsid w:val="004D03A4"/>
    <w:rsid w:val="004E05DA"/>
    <w:rsid w:val="004E319F"/>
    <w:rsid w:val="005018B1"/>
    <w:rsid w:val="00534D27"/>
    <w:rsid w:val="00542693"/>
    <w:rsid w:val="00543273"/>
    <w:rsid w:val="005441F7"/>
    <w:rsid w:val="00550387"/>
    <w:rsid w:val="00565305"/>
    <w:rsid w:val="00577083"/>
    <w:rsid w:val="00591DE6"/>
    <w:rsid w:val="00595ACB"/>
    <w:rsid w:val="005A0A8F"/>
    <w:rsid w:val="005A30F5"/>
    <w:rsid w:val="005B7F72"/>
    <w:rsid w:val="005D4D3C"/>
    <w:rsid w:val="005F0862"/>
    <w:rsid w:val="0060441A"/>
    <w:rsid w:val="006045C3"/>
    <w:rsid w:val="00605FE1"/>
    <w:rsid w:val="00610E18"/>
    <w:rsid w:val="006135C2"/>
    <w:rsid w:val="0063135C"/>
    <w:rsid w:val="0063350A"/>
    <w:rsid w:val="00640045"/>
    <w:rsid w:val="00652A78"/>
    <w:rsid w:val="00661E67"/>
    <w:rsid w:val="00663295"/>
    <w:rsid w:val="00675CE6"/>
    <w:rsid w:val="00676714"/>
    <w:rsid w:val="00696107"/>
    <w:rsid w:val="006A20B8"/>
    <w:rsid w:val="006A494D"/>
    <w:rsid w:val="006A648C"/>
    <w:rsid w:val="006B2C79"/>
    <w:rsid w:val="006C70A5"/>
    <w:rsid w:val="006D0BD1"/>
    <w:rsid w:val="006D3BD3"/>
    <w:rsid w:val="006D4751"/>
    <w:rsid w:val="006D627B"/>
    <w:rsid w:val="006E0AB8"/>
    <w:rsid w:val="006E67CC"/>
    <w:rsid w:val="006F0E6E"/>
    <w:rsid w:val="006F18DF"/>
    <w:rsid w:val="006F396F"/>
    <w:rsid w:val="006F5FDE"/>
    <w:rsid w:val="006F7F56"/>
    <w:rsid w:val="00720744"/>
    <w:rsid w:val="007315C4"/>
    <w:rsid w:val="00731DDE"/>
    <w:rsid w:val="007329A7"/>
    <w:rsid w:val="007339C2"/>
    <w:rsid w:val="00734A44"/>
    <w:rsid w:val="0078303F"/>
    <w:rsid w:val="007B0ADB"/>
    <w:rsid w:val="007F4233"/>
    <w:rsid w:val="00810BFF"/>
    <w:rsid w:val="0081742D"/>
    <w:rsid w:val="00823657"/>
    <w:rsid w:val="0082742F"/>
    <w:rsid w:val="00840743"/>
    <w:rsid w:val="008414C4"/>
    <w:rsid w:val="008457AA"/>
    <w:rsid w:val="00855720"/>
    <w:rsid w:val="00863585"/>
    <w:rsid w:val="008657FE"/>
    <w:rsid w:val="00875401"/>
    <w:rsid w:val="00886CDF"/>
    <w:rsid w:val="008C4618"/>
    <w:rsid w:val="008D1564"/>
    <w:rsid w:val="008D4378"/>
    <w:rsid w:val="008D4639"/>
    <w:rsid w:val="008E2E5C"/>
    <w:rsid w:val="008F2307"/>
    <w:rsid w:val="008F60BE"/>
    <w:rsid w:val="0092187B"/>
    <w:rsid w:val="0092297A"/>
    <w:rsid w:val="00931624"/>
    <w:rsid w:val="00941434"/>
    <w:rsid w:val="00952206"/>
    <w:rsid w:val="00952F06"/>
    <w:rsid w:val="00954935"/>
    <w:rsid w:val="00954E4A"/>
    <w:rsid w:val="00957878"/>
    <w:rsid w:val="009956A2"/>
    <w:rsid w:val="009B1FE0"/>
    <w:rsid w:val="009C0E1C"/>
    <w:rsid w:val="009C2066"/>
    <w:rsid w:val="009D1EA7"/>
    <w:rsid w:val="009D2368"/>
    <w:rsid w:val="009D567D"/>
    <w:rsid w:val="009E3B3E"/>
    <w:rsid w:val="009E4A25"/>
    <w:rsid w:val="00A066CF"/>
    <w:rsid w:val="00A11355"/>
    <w:rsid w:val="00A24604"/>
    <w:rsid w:val="00A2534C"/>
    <w:rsid w:val="00A4725F"/>
    <w:rsid w:val="00A47C0D"/>
    <w:rsid w:val="00A54CDC"/>
    <w:rsid w:val="00A67679"/>
    <w:rsid w:val="00A9683D"/>
    <w:rsid w:val="00AB2FDF"/>
    <w:rsid w:val="00AB64E0"/>
    <w:rsid w:val="00AD5B0E"/>
    <w:rsid w:val="00B07193"/>
    <w:rsid w:val="00B13839"/>
    <w:rsid w:val="00B36733"/>
    <w:rsid w:val="00B40422"/>
    <w:rsid w:val="00B41741"/>
    <w:rsid w:val="00B71B0E"/>
    <w:rsid w:val="00B867CE"/>
    <w:rsid w:val="00BB3225"/>
    <w:rsid w:val="00BC14C5"/>
    <w:rsid w:val="00BD6628"/>
    <w:rsid w:val="00BE3399"/>
    <w:rsid w:val="00BF5155"/>
    <w:rsid w:val="00BF729C"/>
    <w:rsid w:val="00C122A3"/>
    <w:rsid w:val="00C24BC3"/>
    <w:rsid w:val="00C370E3"/>
    <w:rsid w:val="00C41319"/>
    <w:rsid w:val="00C56062"/>
    <w:rsid w:val="00C70089"/>
    <w:rsid w:val="00C82E9F"/>
    <w:rsid w:val="00C87252"/>
    <w:rsid w:val="00C966F6"/>
    <w:rsid w:val="00C97C83"/>
    <w:rsid w:val="00CA025D"/>
    <w:rsid w:val="00CA3DF4"/>
    <w:rsid w:val="00CA42BA"/>
    <w:rsid w:val="00CA538A"/>
    <w:rsid w:val="00CB3DD0"/>
    <w:rsid w:val="00CD185F"/>
    <w:rsid w:val="00D00885"/>
    <w:rsid w:val="00D03E35"/>
    <w:rsid w:val="00D06BE4"/>
    <w:rsid w:val="00D11EBB"/>
    <w:rsid w:val="00D162EA"/>
    <w:rsid w:val="00D20F1E"/>
    <w:rsid w:val="00D248F2"/>
    <w:rsid w:val="00D27001"/>
    <w:rsid w:val="00D40539"/>
    <w:rsid w:val="00D406C8"/>
    <w:rsid w:val="00D4212E"/>
    <w:rsid w:val="00D60009"/>
    <w:rsid w:val="00D834C0"/>
    <w:rsid w:val="00D856DA"/>
    <w:rsid w:val="00D872B9"/>
    <w:rsid w:val="00DA2334"/>
    <w:rsid w:val="00DA6086"/>
    <w:rsid w:val="00DB792F"/>
    <w:rsid w:val="00DC0FA6"/>
    <w:rsid w:val="00DC1B07"/>
    <w:rsid w:val="00DD757C"/>
    <w:rsid w:val="00DF3780"/>
    <w:rsid w:val="00E042F2"/>
    <w:rsid w:val="00E06F64"/>
    <w:rsid w:val="00E20BFC"/>
    <w:rsid w:val="00E22125"/>
    <w:rsid w:val="00E2515E"/>
    <w:rsid w:val="00E270FF"/>
    <w:rsid w:val="00E44C77"/>
    <w:rsid w:val="00E7479F"/>
    <w:rsid w:val="00E80D6C"/>
    <w:rsid w:val="00E96CBF"/>
    <w:rsid w:val="00E97543"/>
    <w:rsid w:val="00EA2DF1"/>
    <w:rsid w:val="00EA6DF6"/>
    <w:rsid w:val="00EA7E9C"/>
    <w:rsid w:val="00EB348B"/>
    <w:rsid w:val="00EC0D1B"/>
    <w:rsid w:val="00EE3562"/>
    <w:rsid w:val="00EF4949"/>
    <w:rsid w:val="00F012C0"/>
    <w:rsid w:val="00F0133B"/>
    <w:rsid w:val="00F17F6F"/>
    <w:rsid w:val="00F22588"/>
    <w:rsid w:val="00F234A6"/>
    <w:rsid w:val="00F27739"/>
    <w:rsid w:val="00F2789E"/>
    <w:rsid w:val="00F318D5"/>
    <w:rsid w:val="00F31EAB"/>
    <w:rsid w:val="00F41B77"/>
    <w:rsid w:val="00F466D1"/>
    <w:rsid w:val="00F47CC5"/>
    <w:rsid w:val="00F50314"/>
    <w:rsid w:val="00F71B00"/>
    <w:rsid w:val="00F72819"/>
    <w:rsid w:val="00F82623"/>
    <w:rsid w:val="00F85794"/>
    <w:rsid w:val="00F93C42"/>
    <w:rsid w:val="00F94959"/>
    <w:rsid w:val="00FA19BD"/>
    <w:rsid w:val="00FA5C86"/>
    <w:rsid w:val="00FB761C"/>
    <w:rsid w:val="00FC2666"/>
    <w:rsid w:val="00FC30EF"/>
    <w:rsid w:val="00FC735F"/>
    <w:rsid w:val="00FD152B"/>
    <w:rsid w:val="00FD19B4"/>
    <w:rsid w:val="00FD24E2"/>
    <w:rsid w:val="00FD2BD4"/>
    <w:rsid w:val="00FE53A7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BDA669"/>
  <w15:docId w15:val="{2FB15927-3271-431D-9CAB-68325A84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743"/>
    <w:pPr>
      <w:spacing w:after="120" w:line="264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074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4074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07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07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8407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0743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40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0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0743"/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743"/>
    <w:rPr>
      <w:rFonts w:ascii="Segoe UI" w:eastAsiaTheme="minorEastAsia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8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8B1"/>
    <w:rPr>
      <w:rFonts w:eastAsiaTheme="minorEastAsi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EC0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D1B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EC0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D1B"/>
    <w:rPr>
      <w:rFonts w:eastAsiaTheme="minorEastAsia"/>
      <w:sz w:val="21"/>
      <w:szCs w:val="21"/>
    </w:rPr>
  </w:style>
  <w:style w:type="paragraph" w:styleId="Revisione">
    <w:name w:val="Revision"/>
    <w:hidden/>
    <w:uiPriority w:val="99"/>
    <w:semiHidden/>
    <w:rsid w:val="00AD5B0E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Menzione1">
    <w:name w:val="Menzione1"/>
    <w:basedOn w:val="Carpredefinitoparagrafo"/>
    <w:uiPriority w:val="99"/>
    <w:semiHidden/>
    <w:unhideWhenUsed/>
    <w:rsid w:val="00FC2666"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F0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6135C2"/>
  </w:style>
  <w:style w:type="table" w:styleId="Grigliatabella">
    <w:name w:val="Table Grid"/>
    <w:basedOn w:val="Tabellanormale"/>
    <w:uiPriority w:val="39"/>
    <w:rsid w:val="00C2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0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052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052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8657FE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egaligur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legaliguria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zzazione.regionale@legaliguria.com" TargetMode="External"/><Relationship Id="rId1" Type="http://schemas.openxmlformats.org/officeDocument/2006/relationships/hyperlink" Target="http://www.legaliguria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zzazione.regionale@legaliguria.com" TargetMode="External"/><Relationship Id="rId1" Type="http://schemas.openxmlformats.org/officeDocument/2006/relationships/hyperlink" Target="http://www.legaligur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7369-BE57-429D-928B-DC3C56B4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DzForum.net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Ravenna</dc:creator>
  <cp:lastModifiedBy>Filippo Marcenaro</cp:lastModifiedBy>
  <cp:revision>3</cp:revision>
  <cp:lastPrinted>2017-04-07T10:06:00Z</cp:lastPrinted>
  <dcterms:created xsi:type="dcterms:W3CDTF">2025-06-16T14:46:00Z</dcterms:created>
  <dcterms:modified xsi:type="dcterms:W3CDTF">2025-06-16T14:58:00Z</dcterms:modified>
</cp:coreProperties>
</file>